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E" w:rsidRDefault="00CF28AD">
      <w:pPr>
        <w:spacing w:before="85" w:line="230" w:lineRule="auto"/>
        <w:ind w:left="332" w:right="292" w:firstLine="2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Доступ к информационным системам и информационно-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телекоммуникационным сетям, в том числе приспособленным 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использования инвалидами и лицами с ограниченными возможностями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здоровья</w:t>
      </w:r>
    </w:p>
    <w:p w:rsidR="00760C6E" w:rsidRDefault="00760C6E">
      <w:pPr>
        <w:pStyle w:val="a3"/>
        <w:spacing w:before="3"/>
        <w:ind w:left="0"/>
        <w:jc w:val="left"/>
        <w:rPr>
          <w:b/>
          <w:i/>
        </w:rPr>
      </w:pPr>
    </w:p>
    <w:p w:rsidR="00760C6E" w:rsidRDefault="00CF28AD">
      <w:pPr>
        <w:pStyle w:val="a3"/>
        <w:spacing w:line="230" w:lineRule="auto"/>
        <w:ind w:right="122" w:firstLine="706"/>
      </w:pPr>
      <w:r>
        <w:t>Одним из важных направлений деятельности МБДОУ «Есаульский детский сад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 как процесс, направленный на повышение 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ИКТ</w:t>
      </w:r>
      <w:r>
        <w:rPr>
          <w:spacing w:val="-11"/>
        </w:rPr>
        <w:t xml:space="preserve"> </w:t>
      </w:r>
      <w:r>
        <w:t>(информационно-телекоммуникационных</w:t>
      </w:r>
      <w:r>
        <w:rPr>
          <w:spacing w:val="-27"/>
        </w:rPr>
        <w:t xml:space="preserve"> </w:t>
      </w:r>
      <w:r>
        <w:t>технологий).</w:t>
      </w:r>
    </w:p>
    <w:p w:rsidR="00760C6E" w:rsidRDefault="00CF28AD">
      <w:pPr>
        <w:pStyle w:val="a3"/>
        <w:spacing w:line="309" w:lineRule="exact"/>
        <w:ind w:left="903"/>
        <w:jc w:val="left"/>
      </w:pPr>
      <w:r>
        <w:rPr>
          <w:u w:val="single"/>
        </w:rPr>
        <w:t>Исп</w:t>
      </w:r>
      <w:r>
        <w:rPr>
          <w:u w:val="single"/>
        </w:rPr>
        <w:t>ользование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компьютера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позволяет:</w:t>
      </w:r>
    </w:p>
    <w:p w:rsidR="00760C6E" w:rsidRDefault="00CF28AD">
      <w:pPr>
        <w:pStyle w:val="a5"/>
        <w:numPr>
          <w:ilvl w:val="0"/>
          <w:numId w:val="3"/>
        </w:numPr>
        <w:tabs>
          <w:tab w:val="left" w:pos="903"/>
        </w:tabs>
        <w:spacing w:before="7" w:line="230" w:lineRule="auto"/>
        <w:ind w:left="196" w:firstLine="0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 через включение в образовательную деятельность мультимедиа-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</w:p>
    <w:p w:rsidR="00760C6E" w:rsidRDefault="00CF28AD">
      <w:pPr>
        <w:pStyle w:val="a5"/>
        <w:numPr>
          <w:ilvl w:val="0"/>
          <w:numId w:val="3"/>
        </w:numPr>
        <w:tabs>
          <w:tab w:val="left" w:pos="903"/>
        </w:tabs>
        <w:spacing w:line="230" w:lineRule="auto"/>
        <w:ind w:left="196" w:right="135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ресурсов</w:t>
      </w:r>
    </w:p>
    <w:p w:rsidR="00760C6E" w:rsidRDefault="00CF28AD">
      <w:pPr>
        <w:pStyle w:val="a5"/>
        <w:numPr>
          <w:ilvl w:val="0"/>
          <w:numId w:val="3"/>
        </w:numPr>
        <w:tabs>
          <w:tab w:val="left" w:pos="903"/>
        </w:tabs>
        <w:spacing w:before="4" w:line="230" w:lineRule="auto"/>
        <w:ind w:left="196" w:right="140" w:firstLine="0"/>
        <w:rPr>
          <w:sz w:val="28"/>
        </w:rPr>
      </w:pP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 того объёма информации, которая предоставляется воспитателем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</w:p>
    <w:p w:rsidR="00760C6E" w:rsidRDefault="00CF28AD">
      <w:pPr>
        <w:pStyle w:val="a3"/>
        <w:spacing w:before="12" w:line="223" w:lineRule="auto"/>
        <w:ind w:right="118" w:firstLine="706"/>
      </w:pPr>
      <w:r>
        <w:t>Информационные системы и и</w:t>
      </w:r>
      <w:r>
        <w:t>нформационно - телекоммуникационные</w:t>
      </w:r>
      <w:r>
        <w:rPr>
          <w:spacing w:val="-67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доступны</w:t>
      </w:r>
      <w:r>
        <w:rPr>
          <w:spacing w:val="-20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педагогов</w:t>
      </w:r>
      <w:r>
        <w:rPr>
          <w:spacing w:val="-2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работников</w:t>
      </w:r>
      <w:r>
        <w:rPr>
          <w:spacing w:val="-39"/>
        </w:rPr>
        <w:t xml:space="preserve"> </w:t>
      </w:r>
      <w:r>
        <w:t>ДОУ.</w:t>
      </w:r>
    </w:p>
    <w:p w:rsidR="00760C6E" w:rsidRDefault="00CF28AD">
      <w:pPr>
        <w:pStyle w:val="a3"/>
        <w:spacing w:before="3" w:line="235" w:lineRule="auto"/>
        <w:ind w:right="141" w:firstLine="706"/>
      </w:pPr>
      <w:r>
        <w:t>В свободном доступе для педагогического персонала - 2</w:t>
      </w:r>
      <w:r>
        <w:t xml:space="preserve"> </w:t>
      </w:r>
      <w:r>
        <w:rPr>
          <w:spacing w:val="14"/>
        </w:rPr>
        <w:t xml:space="preserve">ноутбука </w:t>
      </w:r>
      <w:r>
        <w:t>и 1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2"/>
        </w:rPr>
        <w:t xml:space="preserve"> </w:t>
      </w:r>
      <w:r>
        <w:t>компьютера,</w:t>
      </w:r>
      <w:r>
        <w:rPr>
          <w:spacing w:val="-2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выходом</w:t>
      </w:r>
      <w:r>
        <w:rPr>
          <w:spacing w:val="-2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Интернет.</w:t>
      </w:r>
    </w:p>
    <w:p w:rsidR="00760C6E" w:rsidRDefault="00CF28AD">
      <w:pPr>
        <w:pStyle w:val="a3"/>
        <w:spacing w:line="298" w:lineRule="exact"/>
        <w:ind w:left="903"/>
      </w:pPr>
      <w:r>
        <w:t>Детский</w:t>
      </w:r>
      <w:r>
        <w:rPr>
          <w:spacing w:val="30"/>
        </w:rPr>
        <w:t xml:space="preserve"> </w:t>
      </w:r>
      <w:r>
        <w:t>сад</w:t>
      </w:r>
      <w:r>
        <w:rPr>
          <w:spacing w:val="39"/>
        </w:rPr>
        <w:t xml:space="preserve"> </w:t>
      </w:r>
      <w:r>
        <w:t>подключен</w:t>
      </w:r>
      <w:r>
        <w:rPr>
          <w:spacing w:val="3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сети</w:t>
      </w:r>
      <w:r>
        <w:rPr>
          <w:spacing w:val="13"/>
        </w:rPr>
        <w:t xml:space="preserve"> </w:t>
      </w:r>
      <w:r>
        <w:t>Интернет,</w:t>
      </w:r>
      <w:r>
        <w:rPr>
          <w:spacing w:val="21"/>
        </w:rPr>
        <w:t xml:space="preserve"> </w:t>
      </w:r>
      <w:r>
        <w:t>установлена</w:t>
      </w:r>
      <w:r>
        <w:rPr>
          <w:spacing w:val="26"/>
        </w:rPr>
        <w:t xml:space="preserve"> </w:t>
      </w:r>
      <w:r>
        <w:t>локальная</w:t>
      </w:r>
      <w:r>
        <w:rPr>
          <w:spacing w:val="21"/>
        </w:rPr>
        <w:t xml:space="preserve"> </w:t>
      </w:r>
      <w:r>
        <w:t>сеть,</w:t>
      </w:r>
    </w:p>
    <w:p w:rsidR="00760C6E" w:rsidRDefault="00CF28AD">
      <w:pPr>
        <w:pStyle w:val="a3"/>
        <w:spacing w:before="7" w:line="230" w:lineRule="auto"/>
        <w:ind w:right="126"/>
      </w:pPr>
      <w:proofErr w:type="gramStart"/>
      <w:r>
        <w:t>имеется</w:t>
      </w:r>
      <w:proofErr w:type="gramEnd"/>
      <w:r>
        <w:t xml:space="preserve"> интернет - сайт ДОУ (</w:t>
      </w:r>
      <w:hyperlink w:history="1">
        <w:r w:rsidRPr="00B66769">
          <w:rPr>
            <w:rStyle w:val="a6"/>
          </w:rPr>
          <w:t xml:space="preserve">http://есаулово.беробр.рф), </w:t>
        </w:r>
      </w:hyperlink>
      <w:r>
        <w:t>организована работа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b/>
          <w:u w:val="thick"/>
          <w:lang w:val="en-US"/>
        </w:rPr>
        <w:t>esaul</w:t>
      </w:r>
      <w:proofErr w:type="spellEnd"/>
      <w:r w:rsidRPr="00CF28AD">
        <w:rPr>
          <w:b/>
          <w:u w:val="thick"/>
        </w:rPr>
        <w:t>-</w:t>
      </w:r>
      <w:r>
        <w:rPr>
          <w:b/>
          <w:u w:val="thick"/>
          <w:lang w:val="en-US"/>
        </w:rPr>
        <w:t>sad</w:t>
      </w:r>
      <w:r>
        <w:rPr>
          <w:b/>
          <w:u w:val="thick"/>
        </w:rPr>
        <w:t>@mail.ru</w:t>
      </w:r>
      <w:r>
        <w:t>).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подключения к сети Интернет – модем, локально, скорость доступа к сет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-28"/>
        </w:rPr>
        <w:t xml:space="preserve"> </w:t>
      </w:r>
      <w:r>
        <w:t>- 10</w:t>
      </w:r>
      <w:r>
        <w:rPr>
          <w:spacing w:val="-3"/>
        </w:rPr>
        <w:t xml:space="preserve"> </w:t>
      </w:r>
      <w:r>
        <w:t>Мбит/с</w:t>
      </w:r>
    </w:p>
    <w:p w:rsidR="00760C6E" w:rsidRDefault="00760C6E">
      <w:pPr>
        <w:pStyle w:val="a3"/>
        <w:spacing w:before="1"/>
        <w:ind w:left="0"/>
        <w:jc w:val="left"/>
        <w:rPr>
          <w:sz w:val="26"/>
        </w:rPr>
      </w:pPr>
    </w:p>
    <w:p w:rsidR="00760C6E" w:rsidRDefault="00CF28AD">
      <w:pPr>
        <w:pStyle w:val="a4"/>
      </w:pPr>
      <w:r>
        <w:t>Описание</w:t>
      </w:r>
      <w:r>
        <w:rPr>
          <w:spacing w:val="-1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4040"/>
        <w:gridCol w:w="1906"/>
      </w:tblGrid>
      <w:tr w:rsidR="00760C6E">
        <w:trPr>
          <w:trHeight w:val="330"/>
        </w:trPr>
        <w:tc>
          <w:tcPr>
            <w:tcW w:w="3409" w:type="dxa"/>
            <w:tcBorders>
              <w:bottom w:val="single" w:sz="48" w:space="0" w:color="FFFFFF"/>
              <w:right w:val="single" w:sz="8" w:space="0" w:color="808080"/>
            </w:tcBorders>
          </w:tcPr>
          <w:p w:rsidR="00760C6E" w:rsidRDefault="00CF28AD">
            <w:pPr>
              <w:pStyle w:val="TableParagraph"/>
              <w:spacing w:before="76" w:line="234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4040" w:type="dxa"/>
            <w:tcBorders>
              <w:left w:val="single" w:sz="8" w:space="0" w:color="808080"/>
              <w:bottom w:val="single" w:sz="48" w:space="0" w:color="FFFFFF"/>
            </w:tcBorders>
          </w:tcPr>
          <w:p w:rsidR="00760C6E" w:rsidRDefault="00CF28AD">
            <w:pPr>
              <w:pStyle w:val="TableParagraph"/>
              <w:spacing w:before="76" w:line="234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1906" w:type="dxa"/>
            <w:tcBorders>
              <w:bottom w:val="single" w:sz="48" w:space="0" w:color="FFFFFF"/>
            </w:tcBorders>
          </w:tcPr>
          <w:p w:rsidR="00760C6E" w:rsidRDefault="00CF28AD">
            <w:pPr>
              <w:pStyle w:val="TableParagraph"/>
              <w:spacing w:before="76" w:line="234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</w:p>
        </w:tc>
      </w:tr>
      <w:tr w:rsidR="00760C6E">
        <w:trPr>
          <w:trHeight w:val="931"/>
        </w:trPr>
        <w:tc>
          <w:tcPr>
            <w:tcW w:w="3409" w:type="dxa"/>
            <w:tcBorders>
              <w:top w:val="single" w:sz="48" w:space="0" w:color="FFFFFF"/>
              <w:bottom w:val="single" w:sz="6" w:space="0" w:color="FFFFFF"/>
              <w:right w:val="single" w:sz="8" w:space="0" w:color="808080"/>
            </w:tcBorders>
          </w:tcPr>
          <w:p w:rsidR="00760C6E" w:rsidRPr="00CF28AD" w:rsidRDefault="00CF28AD" w:rsidP="00CF28AD">
            <w:pPr>
              <w:pStyle w:val="TableParagraph"/>
              <w:spacing w:before="72" w:line="228" w:lineRule="auto"/>
              <w:ind w:left="82" w:right="396"/>
              <w:rPr>
                <w:sz w:val="24"/>
              </w:rPr>
            </w:pPr>
            <w:r>
              <w:rPr>
                <w:sz w:val="24"/>
              </w:rPr>
              <w:t xml:space="preserve">Официальный сайт </w:t>
            </w:r>
            <w:proofErr w:type="gramStart"/>
            <w:r>
              <w:rPr>
                <w:sz w:val="24"/>
              </w:rPr>
              <w:t>МБДОУ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proofErr w:type="gramEnd"/>
            <w:r>
              <w:rPr>
                <w:sz w:val="24"/>
              </w:rPr>
              <w:t>Есаульский детский сад»</w:t>
            </w:r>
            <w:r>
              <w:rPr>
                <w:spacing w:val="1"/>
                <w:sz w:val="24"/>
              </w:rPr>
              <w:t xml:space="preserve"> </w:t>
            </w:r>
            <w:hyperlink r:id="rId5" w:history="1">
              <w:r w:rsidRPr="00B66769">
                <w:rPr>
                  <w:rStyle w:val="a6"/>
                </w:rPr>
                <w:t>http://есаулово.беробр.рф</w:t>
              </w:r>
            </w:hyperlink>
            <w:r w:rsidRPr="00CF28AD">
              <w:t xml:space="preserve"> </w:t>
            </w:r>
          </w:p>
        </w:tc>
        <w:tc>
          <w:tcPr>
            <w:tcW w:w="4040" w:type="dxa"/>
            <w:tcBorders>
              <w:top w:val="single" w:sz="48" w:space="0" w:color="FFFFFF"/>
              <w:left w:val="single" w:sz="8" w:space="0" w:color="808080"/>
            </w:tcBorders>
          </w:tcPr>
          <w:p w:rsidR="00760C6E" w:rsidRDefault="00CF28AD">
            <w:pPr>
              <w:pStyle w:val="TableParagraph"/>
              <w:spacing w:before="66" w:line="235" w:lineRule="auto"/>
              <w:ind w:left="8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азмещение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06" w:type="dxa"/>
            <w:tcBorders>
              <w:top w:val="single" w:sz="48" w:space="0" w:color="FFFFFF"/>
            </w:tcBorders>
          </w:tcPr>
          <w:p w:rsidR="00760C6E" w:rsidRDefault="00CF28AD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Свободный</w:t>
            </w:r>
          </w:p>
        </w:tc>
      </w:tr>
      <w:tr w:rsidR="00760C6E">
        <w:trPr>
          <w:trHeight w:val="1485"/>
        </w:trPr>
        <w:tc>
          <w:tcPr>
            <w:tcW w:w="3409" w:type="dxa"/>
            <w:tcBorders>
              <w:top w:val="single" w:sz="6" w:space="0" w:color="FFFFFF"/>
              <w:bottom w:val="single" w:sz="6" w:space="0" w:color="FFFFFF"/>
              <w:right w:val="single" w:sz="8" w:space="0" w:color="808080"/>
            </w:tcBorders>
          </w:tcPr>
          <w:p w:rsidR="00760C6E" w:rsidRDefault="00CF28AD">
            <w:pPr>
              <w:pStyle w:val="TableParagraph"/>
              <w:spacing w:before="82" w:line="232" w:lineRule="auto"/>
              <w:ind w:left="82" w:right="5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сайт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госзакупки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http://zakupki.gov.ru</w:t>
              </w:r>
            </w:hyperlink>
          </w:p>
        </w:tc>
        <w:tc>
          <w:tcPr>
            <w:tcW w:w="4040" w:type="dxa"/>
            <w:tcBorders>
              <w:left w:val="single" w:sz="8" w:space="0" w:color="808080"/>
            </w:tcBorders>
          </w:tcPr>
          <w:p w:rsidR="00760C6E" w:rsidRDefault="00CF28AD">
            <w:pPr>
              <w:pStyle w:val="TableParagraph"/>
              <w:spacing w:before="80" w:line="235" w:lineRule="auto"/>
              <w:ind w:left="80" w:right="171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контрактах</w:t>
            </w:r>
          </w:p>
        </w:tc>
        <w:tc>
          <w:tcPr>
            <w:tcW w:w="1906" w:type="dxa"/>
          </w:tcPr>
          <w:p w:rsidR="00760C6E" w:rsidRDefault="00CF28AD">
            <w:pPr>
              <w:pStyle w:val="TableParagraph"/>
              <w:spacing w:before="76"/>
              <w:ind w:left="83"/>
              <w:rPr>
                <w:sz w:val="24"/>
              </w:rPr>
            </w:pPr>
            <w:r>
              <w:rPr>
                <w:sz w:val="24"/>
              </w:rPr>
              <w:t>Логин,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пароль</w:t>
            </w:r>
          </w:p>
        </w:tc>
      </w:tr>
      <w:tr w:rsidR="00760C6E">
        <w:trPr>
          <w:trHeight w:val="2117"/>
        </w:trPr>
        <w:tc>
          <w:tcPr>
            <w:tcW w:w="3409" w:type="dxa"/>
            <w:tcBorders>
              <w:top w:val="single" w:sz="6" w:space="0" w:color="FFFFFF"/>
              <w:right w:val="single" w:sz="8" w:space="0" w:color="808080"/>
            </w:tcBorders>
          </w:tcPr>
          <w:p w:rsidR="00760C6E" w:rsidRDefault="00CF28AD">
            <w:pPr>
              <w:pStyle w:val="TableParagraph"/>
              <w:spacing w:before="85" w:line="230" w:lineRule="auto"/>
              <w:ind w:left="82" w:right="5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сайт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 сети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 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ГМУ)</w:t>
            </w:r>
            <w:r>
              <w:rPr>
                <w:spacing w:val="6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http://bus.gov.ru/</w:t>
              </w:r>
            </w:hyperlink>
          </w:p>
        </w:tc>
        <w:tc>
          <w:tcPr>
            <w:tcW w:w="4040" w:type="dxa"/>
            <w:tcBorders>
              <w:left w:val="single" w:sz="8" w:space="0" w:color="808080"/>
              <w:bottom w:val="single" w:sz="6" w:space="0" w:color="FFFFFF"/>
            </w:tcBorders>
          </w:tcPr>
          <w:p w:rsidR="00760C6E" w:rsidRDefault="00CF28AD">
            <w:pPr>
              <w:pStyle w:val="TableParagraph"/>
              <w:spacing w:before="94" w:line="220" w:lineRule="auto"/>
              <w:ind w:left="80" w:right="1016"/>
              <w:rPr>
                <w:sz w:val="24"/>
              </w:rPr>
            </w:pPr>
            <w:r>
              <w:rPr>
                <w:sz w:val="24"/>
              </w:rPr>
              <w:t>Размещение информации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учреждении:</w:t>
            </w:r>
          </w:p>
          <w:p w:rsidR="00760C6E" w:rsidRDefault="00CF28AD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3" w:line="290" w:lineRule="exact"/>
              <w:ind w:hanging="136"/>
              <w:rPr>
                <w:sz w:val="24"/>
              </w:rPr>
            </w:pPr>
            <w:r>
              <w:rPr>
                <w:w w:val="95"/>
                <w:sz w:val="24"/>
              </w:rPr>
              <w:t>Муниципальное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</w:t>
            </w:r>
          </w:p>
          <w:p w:rsidR="00760C6E" w:rsidRDefault="00CF28AD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35" w:lineRule="auto"/>
              <w:ind w:right="77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760C6E" w:rsidRDefault="00CF28AD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7" w:line="290" w:lineRule="exact"/>
              <w:ind w:hanging="1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ФХД</w:t>
            </w:r>
          </w:p>
          <w:p w:rsidR="00760C6E" w:rsidRDefault="00CF28AD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90" w:lineRule="exact"/>
              <w:ind w:hanging="1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06" w:type="dxa"/>
          </w:tcPr>
          <w:p w:rsidR="00760C6E" w:rsidRDefault="00CF28AD">
            <w:pPr>
              <w:pStyle w:val="TableParagraph"/>
              <w:spacing w:before="76"/>
              <w:ind w:left="83"/>
              <w:rPr>
                <w:sz w:val="24"/>
              </w:rPr>
            </w:pPr>
            <w:r>
              <w:rPr>
                <w:sz w:val="24"/>
              </w:rPr>
              <w:t>Логин,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пароль</w:t>
            </w:r>
          </w:p>
        </w:tc>
      </w:tr>
    </w:tbl>
    <w:p w:rsidR="00760C6E" w:rsidRDefault="00760C6E">
      <w:pPr>
        <w:rPr>
          <w:sz w:val="24"/>
        </w:rPr>
        <w:sectPr w:rsidR="00760C6E">
          <w:type w:val="continuous"/>
          <w:pgSz w:w="11910" w:h="16850"/>
          <w:pgMar w:top="1040" w:right="7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4040"/>
        <w:gridCol w:w="1906"/>
      </w:tblGrid>
      <w:tr w:rsidR="00760C6E" w:rsidTr="00CF28AD">
        <w:trPr>
          <w:trHeight w:val="1531"/>
        </w:trPr>
        <w:tc>
          <w:tcPr>
            <w:tcW w:w="3409" w:type="dxa"/>
            <w:tcBorders>
              <w:right w:val="single" w:sz="8" w:space="0" w:color="808080"/>
            </w:tcBorders>
          </w:tcPr>
          <w:p w:rsidR="00760C6E" w:rsidRDefault="00760C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40" w:type="dxa"/>
            <w:tcBorders>
              <w:left w:val="single" w:sz="8" w:space="0" w:color="808080"/>
              <w:bottom w:val="single" w:sz="4" w:space="0" w:color="auto"/>
            </w:tcBorders>
          </w:tcPr>
          <w:p w:rsidR="00760C6E" w:rsidRDefault="00CF28AD">
            <w:pPr>
              <w:pStyle w:val="TableParagraph"/>
              <w:spacing w:before="57"/>
              <w:rPr>
                <w:sz w:val="24"/>
              </w:rPr>
            </w:pPr>
            <w:proofErr w:type="gramStart"/>
            <w:r>
              <w:rPr>
                <w:sz w:val="24"/>
              </w:rPr>
              <w:t>целевыми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760C6E" w:rsidRDefault="00CF28AD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2" w:line="235" w:lineRule="auto"/>
              <w:ind w:right="86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Информация о 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60C6E" w:rsidRDefault="00CF28AD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35" w:lineRule="auto"/>
              <w:ind w:right="762"/>
              <w:rPr>
                <w:sz w:val="24"/>
              </w:rPr>
            </w:pPr>
            <w:r>
              <w:rPr>
                <w:sz w:val="24"/>
              </w:rPr>
              <w:t>Сведения о проведен</w:t>
            </w:r>
            <w:bookmarkStart w:id="0" w:name="_GoBack"/>
            <w:bookmarkEnd w:id="0"/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06" w:type="dxa"/>
          </w:tcPr>
          <w:p w:rsidR="00760C6E" w:rsidRDefault="00760C6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60C6E" w:rsidRDefault="00760C6E">
      <w:pPr>
        <w:pStyle w:val="a3"/>
        <w:spacing w:before="1"/>
        <w:ind w:left="0"/>
        <w:jc w:val="left"/>
        <w:rPr>
          <w:b/>
          <w:sz w:val="17"/>
        </w:rPr>
      </w:pPr>
    </w:p>
    <w:p w:rsidR="00760C6E" w:rsidRDefault="00CF28AD">
      <w:pPr>
        <w:pStyle w:val="a3"/>
        <w:spacing w:before="93"/>
        <w:ind w:left="903"/>
        <w:jc w:val="left"/>
      </w:pPr>
      <w:r>
        <w:t>Официальный</w:t>
      </w:r>
      <w:r>
        <w:rPr>
          <w:spacing w:val="-9"/>
        </w:rPr>
        <w:t xml:space="preserve"> </w:t>
      </w:r>
      <w:r>
        <w:t>сайт</w:t>
      </w:r>
      <w:r>
        <w:rPr>
          <w:spacing w:val="-13"/>
        </w:rPr>
        <w:t xml:space="preserve"> </w:t>
      </w:r>
      <w:r>
        <w:t>учреждения имеет</w:t>
      </w:r>
      <w:r>
        <w:rPr>
          <w:spacing w:val="7"/>
        </w:rPr>
        <w:t xml:space="preserve"> </w:t>
      </w:r>
      <w:r>
        <w:t>версию</w:t>
      </w:r>
      <w:r>
        <w:rPr>
          <w:spacing w:val="-11"/>
        </w:rPr>
        <w:t xml:space="preserve"> </w:t>
      </w:r>
      <w:r>
        <w:t>сайта</w:t>
      </w:r>
      <w:r>
        <w:rPr>
          <w:spacing w:val="2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слабовидящих.</w:t>
      </w:r>
    </w:p>
    <w:p w:rsidR="00760C6E" w:rsidRDefault="00760C6E">
      <w:pPr>
        <w:pStyle w:val="a3"/>
        <w:spacing w:before="9"/>
        <w:ind w:left="0"/>
        <w:jc w:val="left"/>
        <w:rPr>
          <w:sz w:val="27"/>
        </w:rPr>
      </w:pPr>
    </w:p>
    <w:p w:rsidR="00760C6E" w:rsidRDefault="00CF28AD">
      <w:pPr>
        <w:pStyle w:val="a3"/>
        <w:spacing w:line="230" w:lineRule="auto"/>
        <w:ind w:right="107" w:firstLine="706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 xml:space="preserve">РФ </w:t>
      </w:r>
      <w:r>
        <w:rPr>
          <w:u w:val="single"/>
        </w:rPr>
        <w:t>от</w:t>
      </w:r>
      <w:r>
        <w:rPr>
          <w:spacing w:val="1"/>
        </w:rPr>
        <w:t xml:space="preserve"> </w:t>
      </w:r>
      <w:r>
        <w:rPr>
          <w:u w:val="single"/>
        </w:rPr>
        <w:t>29.12.2010г. № 436 - ФЗ.</w:t>
      </w:r>
      <w:r>
        <w:t xml:space="preserve"> "О защите детей от информации, причиняющей вред</w:t>
      </w:r>
      <w:r>
        <w:rPr>
          <w:spacing w:val="-67"/>
        </w:rPr>
        <w:t xml:space="preserve"> </w:t>
      </w:r>
      <w:r>
        <w:t>их здоровью и развитию", согласно которому содержание и 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</w:t>
      </w:r>
      <w:r>
        <w:t>аста.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центральных</w:t>
      </w:r>
      <w:r>
        <w:rPr>
          <w:spacing w:val="-16"/>
        </w:rPr>
        <w:t xml:space="preserve"> </w:t>
      </w:r>
      <w:r>
        <w:t>задач,</w:t>
      </w:r>
      <w:r>
        <w:rPr>
          <w:spacing w:val="-19"/>
        </w:rPr>
        <w:t xml:space="preserve"> </w:t>
      </w:r>
      <w:r>
        <w:t>которую</w:t>
      </w:r>
      <w:r>
        <w:rPr>
          <w:spacing w:val="-25"/>
        </w:rPr>
        <w:t xml:space="preserve"> </w:t>
      </w:r>
      <w:r>
        <w:t>необходимо</w:t>
      </w:r>
      <w:r>
        <w:rPr>
          <w:spacing w:val="-31"/>
        </w:rPr>
        <w:t xml:space="preserve"> </w:t>
      </w:r>
      <w:r>
        <w:t>решить</w:t>
      </w:r>
      <w:r>
        <w:rPr>
          <w:spacing w:val="-18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России.</w:t>
      </w:r>
    </w:p>
    <w:p w:rsidR="00760C6E" w:rsidRDefault="00CF28AD">
      <w:pPr>
        <w:pStyle w:val="a3"/>
        <w:spacing w:before="4" w:line="230" w:lineRule="auto"/>
        <w:ind w:right="115" w:firstLine="706"/>
      </w:pPr>
      <w:r>
        <w:rPr>
          <w:u w:val="single"/>
        </w:rPr>
        <w:t>Воспитанники МБДОУ, в том числе дети-инвалиды и дети с ОВЗ,</w:t>
      </w:r>
      <w:r>
        <w:t xml:space="preserve"> </w:t>
      </w:r>
      <w:r>
        <w:rPr>
          <w:u w:val="single"/>
        </w:rPr>
        <w:t>не</w:t>
      </w:r>
      <w:r>
        <w:rPr>
          <w:spacing w:val="1"/>
        </w:rPr>
        <w:t xml:space="preserve"> </w:t>
      </w:r>
      <w:r>
        <w:rPr>
          <w:u w:val="single"/>
        </w:rPr>
        <w:t>имеют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самостоятельного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доступа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информационным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системам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информационно-коммуникационным</w:t>
      </w:r>
      <w:r>
        <w:rPr>
          <w:spacing w:val="-21"/>
          <w:u w:val="single"/>
        </w:rPr>
        <w:t xml:space="preserve"> </w:t>
      </w:r>
      <w:r>
        <w:rPr>
          <w:u w:val="single"/>
        </w:rPr>
        <w:t>сетям</w:t>
      </w:r>
    </w:p>
    <w:sectPr w:rsidR="00760C6E">
      <w:pgSz w:w="11910" w:h="16850"/>
      <w:pgMar w:top="1140" w:right="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6820"/>
    <w:multiLevelType w:val="hybridMultilevel"/>
    <w:tmpl w:val="C9B49A68"/>
    <w:lvl w:ilvl="0" w:tplc="F6BC3B24">
      <w:numFmt w:val="bullet"/>
      <w:lvlText w:val=""/>
      <w:lvlJc w:val="left"/>
      <w:pPr>
        <w:ind w:left="395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464E8FC4">
      <w:numFmt w:val="bullet"/>
      <w:lvlText w:val="•"/>
      <w:lvlJc w:val="left"/>
      <w:pPr>
        <w:ind w:left="762" w:hanging="135"/>
      </w:pPr>
      <w:rPr>
        <w:rFonts w:hint="default"/>
        <w:lang w:val="ru-RU" w:eastAsia="en-US" w:bidi="ar-SA"/>
      </w:rPr>
    </w:lvl>
    <w:lvl w:ilvl="2" w:tplc="FCC4B3CA">
      <w:numFmt w:val="bullet"/>
      <w:lvlText w:val="•"/>
      <w:lvlJc w:val="left"/>
      <w:pPr>
        <w:ind w:left="1124" w:hanging="135"/>
      </w:pPr>
      <w:rPr>
        <w:rFonts w:hint="default"/>
        <w:lang w:val="ru-RU" w:eastAsia="en-US" w:bidi="ar-SA"/>
      </w:rPr>
    </w:lvl>
    <w:lvl w:ilvl="3" w:tplc="DB1E96FC">
      <w:numFmt w:val="bullet"/>
      <w:lvlText w:val="•"/>
      <w:lvlJc w:val="left"/>
      <w:pPr>
        <w:ind w:left="1486" w:hanging="135"/>
      </w:pPr>
      <w:rPr>
        <w:rFonts w:hint="default"/>
        <w:lang w:val="ru-RU" w:eastAsia="en-US" w:bidi="ar-SA"/>
      </w:rPr>
    </w:lvl>
    <w:lvl w:ilvl="4" w:tplc="DD9C4CE6">
      <w:numFmt w:val="bullet"/>
      <w:lvlText w:val="•"/>
      <w:lvlJc w:val="left"/>
      <w:pPr>
        <w:ind w:left="1849" w:hanging="135"/>
      </w:pPr>
      <w:rPr>
        <w:rFonts w:hint="default"/>
        <w:lang w:val="ru-RU" w:eastAsia="en-US" w:bidi="ar-SA"/>
      </w:rPr>
    </w:lvl>
    <w:lvl w:ilvl="5" w:tplc="7ED4018A">
      <w:numFmt w:val="bullet"/>
      <w:lvlText w:val="•"/>
      <w:lvlJc w:val="left"/>
      <w:pPr>
        <w:ind w:left="2211" w:hanging="135"/>
      </w:pPr>
      <w:rPr>
        <w:rFonts w:hint="default"/>
        <w:lang w:val="ru-RU" w:eastAsia="en-US" w:bidi="ar-SA"/>
      </w:rPr>
    </w:lvl>
    <w:lvl w:ilvl="6" w:tplc="444449C6">
      <w:numFmt w:val="bullet"/>
      <w:lvlText w:val="•"/>
      <w:lvlJc w:val="left"/>
      <w:pPr>
        <w:ind w:left="2573" w:hanging="135"/>
      </w:pPr>
      <w:rPr>
        <w:rFonts w:hint="default"/>
        <w:lang w:val="ru-RU" w:eastAsia="en-US" w:bidi="ar-SA"/>
      </w:rPr>
    </w:lvl>
    <w:lvl w:ilvl="7" w:tplc="9698DD6E">
      <w:numFmt w:val="bullet"/>
      <w:lvlText w:val="•"/>
      <w:lvlJc w:val="left"/>
      <w:pPr>
        <w:ind w:left="2935" w:hanging="135"/>
      </w:pPr>
      <w:rPr>
        <w:rFonts w:hint="default"/>
        <w:lang w:val="ru-RU" w:eastAsia="en-US" w:bidi="ar-SA"/>
      </w:rPr>
    </w:lvl>
    <w:lvl w:ilvl="8" w:tplc="634EFC94">
      <w:numFmt w:val="bullet"/>
      <w:lvlText w:val="•"/>
      <w:lvlJc w:val="left"/>
      <w:pPr>
        <w:ind w:left="3298" w:hanging="135"/>
      </w:pPr>
      <w:rPr>
        <w:rFonts w:hint="default"/>
        <w:lang w:val="ru-RU" w:eastAsia="en-US" w:bidi="ar-SA"/>
      </w:rPr>
    </w:lvl>
  </w:abstractNum>
  <w:abstractNum w:abstractNumId="1">
    <w:nsid w:val="34A13533"/>
    <w:multiLevelType w:val="hybridMultilevel"/>
    <w:tmpl w:val="60F29874"/>
    <w:lvl w:ilvl="0" w:tplc="3C003E42">
      <w:numFmt w:val="bullet"/>
      <w:lvlText w:val=""/>
      <w:lvlJc w:val="left"/>
      <w:pPr>
        <w:ind w:left="395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EB582568">
      <w:numFmt w:val="bullet"/>
      <w:lvlText w:val="•"/>
      <w:lvlJc w:val="left"/>
      <w:pPr>
        <w:ind w:left="762" w:hanging="135"/>
      </w:pPr>
      <w:rPr>
        <w:rFonts w:hint="default"/>
        <w:lang w:val="ru-RU" w:eastAsia="en-US" w:bidi="ar-SA"/>
      </w:rPr>
    </w:lvl>
    <w:lvl w:ilvl="2" w:tplc="5656A74C">
      <w:numFmt w:val="bullet"/>
      <w:lvlText w:val="•"/>
      <w:lvlJc w:val="left"/>
      <w:pPr>
        <w:ind w:left="1124" w:hanging="135"/>
      </w:pPr>
      <w:rPr>
        <w:rFonts w:hint="default"/>
        <w:lang w:val="ru-RU" w:eastAsia="en-US" w:bidi="ar-SA"/>
      </w:rPr>
    </w:lvl>
    <w:lvl w:ilvl="3" w:tplc="A64064D0">
      <w:numFmt w:val="bullet"/>
      <w:lvlText w:val="•"/>
      <w:lvlJc w:val="left"/>
      <w:pPr>
        <w:ind w:left="1486" w:hanging="135"/>
      </w:pPr>
      <w:rPr>
        <w:rFonts w:hint="default"/>
        <w:lang w:val="ru-RU" w:eastAsia="en-US" w:bidi="ar-SA"/>
      </w:rPr>
    </w:lvl>
    <w:lvl w:ilvl="4" w:tplc="D504A384">
      <w:numFmt w:val="bullet"/>
      <w:lvlText w:val="•"/>
      <w:lvlJc w:val="left"/>
      <w:pPr>
        <w:ind w:left="1849" w:hanging="135"/>
      </w:pPr>
      <w:rPr>
        <w:rFonts w:hint="default"/>
        <w:lang w:val="ru-RU" w:eastAsia="en-US" w:bidi="ar-SA"/>
      </w:rPr>
    </w:lvl>
    <w:lvl w:ilvl="5" w:tplc="76D6718E">
      <w:numFmt w:val="bullet"/>
      <w:lvlText w:val="•"/>
      <w:lvlJc w:val="left"/>
      <w:pPr>
        <w:ind w:left="2211" w:hanging="135"/>
      </w:pPr>
      <w:rPr>
        <w:rFonts w:hint="default"/>
        <w:lang w:val="ru-RU" w:eastAsia="en-US" w:bidi="ar-SA"/>
      </w:rPr>
    </w:lvl>
    <w:lvl w:ilvl="6" w:tplc="D9A0927E">
      <w:numFmt w:val="bullet"/>
      <w:lvlText w:val="•"/>
      <w:lvlJc w:val="left"/>
      <w:pPr>
        <w:ind w:left="2573" w:hanging="135"/>
      </w:pPr>
      <w:rPr>
        <w:rFonts w:hint="default"/>
        <w:lang w:val="ru-RU" w:eastAsia="en-US" w:bidi="ar-SA"/>
      </w:rPr>
    </w:lvl>
    <w:lvl w:ilvl="7" w:tplc="59BE669A">
      <w:numFmt w:val="bullet"/>
      <w:lvlText w:val="•"/>
      <w:lvlJc w:val="left"/>
      <w:pPr>
        <w:ind w:left="2935" w:hanging="135"/>
      </w:pPr>
      <w:rPr>
        <w:rFonts w:hint="default"/>
        <w:lang w:val="ru-RU" w:eastAsia="en-US" w:bidi="ar-SA"/>
      </w:rPr>
    </w:lvl>
    <w:lvl w:ilvl="8" w:tplc="BC28E57E">
      <w:numFmt w:val="bullet"/>
      <w:lvlText w:val="•"/>
      <w:lvlJc w:val="left"/>
      <w:pPr>
        <w:ind w:left="3298" w:hanging="135"/>
      </w:pPr>
      <w:rPr>
        <w:rFonts w:hint="default"/>
        <w:lang w:val="ru-RU" w:eastAsia="en-US" w:bidi="ar-SA"/>
      </w:rPr>
    </w:lvl>
  </w:abstractNum>
  <w:abstractNum w:abstractNumId="2">
    <w:nsid w:val="6542554F"/>
    <w:multiLevelType w:val="hybridMultilevel"/>
    <w:tmpl w:val="E0883B72"/>
    <w:lvl w:ilvl="0" w:tplc="E7B0FB22">
      <w:numFmt w:val="bullet"/>
      <w:lvlText w:val="•"/>
      <w:lvlJc w:val="left"/>
      <w:pPr>
        <w:ind w:left="197" w:hanging="70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0144564">
      <w:numFmt w:val="bullet"/>
      <w:lvlText w:val="•"/>
      <w:lvlJc w:val="left"/>
      <w:pPr>
        <w:ind w:left="1149" w:hanging="706"/>
      </w:pPr>
      <w:rPr>
        <w:rFonts w:hint="default"/>
        <w:lang w:val="ru-RU" w:eastAsia="en-US" w:bidi="ar-SA"/>
      </w:rPr>
    </w:lvl>
    <w:lvl w:ilvl="2" w:tplc="9EEE9508">
      <w:numFmt w:val="bullet"/>
      <w:lvlText w:val="•"/>
      <w:lvlJc w:val="left"/>
      <w:pPr>
        <w:ind w:left="2098" w:hanging="706"/>
      </w:pPr>
      <w:rPr>
        <w:rFonts w:hint="default"/>
        <w:lang w:val="ru-RU" w:eastAsia="en-US" w:bidi="ar-SA"/>
      </w:rPr>
    </w:lvl>
    <w:lvl w:ilvl="3" w:tplc="B9383B24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26FCF728">
      <w:numFmt w:val="bullet"/>
      <w:lvlText w:val="•"/>
      <w:lvlJc w:val="left"/>
      <w:pPr>
        <w:ind w:left="3996" w:hanging="706"/>
      </w:pPr>
      <w:rPr>
        <w:rFonts w:hint="default"/>
        <w:lang w:val="ru-RU" w:eastAsia="en-US" w:bidi="ar-SA"/>
      </w:rPr>
    </w:lvl>
    <w:lvl w:ilvl="5" w:tplc="8342EBB6">
      <w:numFmt w:val="bullet"/>
      <w:lvlText w:val="•"/>
      <w:lvlJc w:val="left"/>
      <w:pPr>
        <w:ind w:left="4945" w:hanging="706"/>
      </w:pPr>
      <w:rPr>
        <w:rFonts w:hint="default"/>
        <w:lang w:val="ru-RU" w:eastAsia="en-US" w:bidi="ar-SA"/>
      </w:rPr>
    </w:lvl>
    <w:lvl w:ilvl="6" w:tplc="6256FE6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 w:tplc="353CBE20">
      <w:numFmt w:val="bullet"/>
      <w:lvlText w:val="•"/>
      <w:lvlJc w:val="left"/>
      <w:pPr>
        <w:ind w:left="6843" w:hanging="706"/>
      </w:pPr>
      <w:rPr>
        <w:rFonts w:hint="default"/>
        <w:lang w:val="ru-RU" w:eastAsia="en-US" w:bidi="ar-SA"/>
      </w:rPr>
    </w:lvl>
    <w:lvl w:ilvl="8" w:tplc="518CF9DE">
      <w:numFmt w:val="bullet"/>
      <w:lvlText w:val="•"/>
      <w:lvlJc w:val="left"/>
      <w:pPr>
        <w:ind w:left="7792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0C6E"/>
    <w:rsid w:val="00760C6E"/>
    <w:rsid w:val="00C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BFD3-30FE-4434-8B56-F74A619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"/>
      <w:ind w:left="196" w:right="129"/>
      <w:jc w:val="both"/>
    </w:pPr>
  </w:style>
  <w:style w:type="paragraph" w:customStyle="1" w:styleId="TableParagraph">
    <w:name w:val="Table Paragraph"/>
    <w:basedOn w:val="a"/>
    <w:uiPriority w:val="1"/>
    <w:qFormat/>
    <w:pPr>
      <w:ind w:left="395"/>
    </w:pPr>
  </w:style>
  <w:style w:type="character" w:styleId="a6">
    <w:name w:val="Hyperlink"/>
    <w:basedOn w:val="a0"/>
    <w:uiPriority w:val="99"/>
    <w:unhideWhenUsed/>
    <w:rsid w:val="00CF2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&#1077;&#1089;&#1072;&#1091;&#1083;&#1086;&#1074;&#1086;.&#1073;&#1077;&#1088;&#1086;&#1073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2021-05-11T08:54:00Z</dcterms:created>
  <dcterms:modified xsi:type="dcterms:W3CDTF">2021-04-27T08:28:00Z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2020-05-20T00:00:00Z</vt:filetime>
  </property>
</Properties>
</file>