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86" w:rsidRPr="00413D86" w:rsidRDefault="00413D86" w:rsidP="00413D86">
      <w:pPr>
        <w:suppressAutoHyphens/>
        <w:overflowPunct w:val="0"/>
        <w:spacing w:after="0" w:line="240" w:lineRule="auto"/>
        <w:jc w:val="both"/>
        <w:textAlignment w:val="baseline"/>
        <w:rPr>
          <w:rFonts w:ascii="Nimbus Roman No9 L" w:eastAsia="Nimbus Roman No9 L" w:hAnsi="Nimbus Roman No9 L" w:cs="Nimbus Roman No9 L"/>
          <w:color w:val="00000A"/>
          <w:sz w:val="24"/>
          <w:szCs w:val="24"/>
          <w:lang w:eastAsia="ru-RU" w:bidi="hi-IN"/>
        </w:rPr>
      </w:pPr>
    </w:p>
    <w:p w:rsidR="00413D86" w:rsidRPr="00413D86" w:rsidRDefault="00413D86" w:rsidP="00413D86">
      <w:pPr>
        <w:suppressAutoHyphens/>
        <w:overflowPunct w:val="0"/>
        <w:spacing w:after="0" w:line="240" w:lineRule="auto"/>
        <w:jc w:val="center"/>
        <w:textAlignment w:val="baseline"/>
        <w:rPr>
          <w:rFonts w:ascii="Nimbus Roman No9 L" w:eastAsia="Nimbus Roman No9 L" w:hAnsi="Nimbus Roman No9 L" w:cs="Times New Roman"/>
          <w:b/>
          <w:color w:val="00000A"/>
          <w:sz w:val="28"/>
          <w:szCs w:val="28"/>
          <w:lang w:eastAsia="ru-RU" w:bidi="hi-IN"/>
        </w:rPr>
      </w:pPr>
      <w:r>
        <w:rPr>
          <w:rFonts w:ascii="Nimbus Roman No9 L" w:eastAsia="Nimbus Roman No9 L" w:hAnsi="Nimbus Roman No9 L" w:cs="Times New Roman"/>
          <w:color w:val="00000A"/>
          <w:sz w:val="28"/>
          <w:szCs w:val="28"/>
          <w:lang w:eastAsia="ru-RU" w:bidi="hi-IN"/>
        </w:rPr>
        <w:t xml:space="preserve"> </w:t>
      </w:r>
      <w:bookmarkStart w:id="0" w:name="_GoBack"/>
      <w:bookmarkEnd w:id="0"/>
      <w:r w:rsidRPr="00413D86">
        <w:rPr>
          <w:rFonts w:ascii="Nimbus Roman No9 L" w:eastAsia="Nimbus Roman No9 L" w:hAnsi="Nimbus Roman No9 L" w:cs="Times New Roman"/>
          <w:b/>
          <w:color w:val="00000A"/>
          <w:sz w:val="28"/>
          <w:szCs w:val="28"/>
          <w:lang w:eastAsia="ru-RU" w:bidi="hi-IN"/>
        </w:rPr>
        <w:t>Учебно-календарный план в старшей группе</w:t>
      </w:r>
    </w:p>
    <w:p w:rsidR="00413D86" w:rsidRPr="00413D86" w:rsidRDefault="00413D86" w:rsidP="00413D86">
      <w:pPr>
        <w:suppressAutoHyphens/>
        <w:overflowPunct w:val="0"/>
        <w:spacing w:after="0" w:line="240" w:lineRule="auto"/>
        <w:textAlignment w:val="baseline"/>
        <w:rPr>
          <w:rFonts w:ascii="Nimbus Roman No9 L" w:eastAsia="Nimbus Roman No9 L" w:hAnsi="Nimbus Roman No9 L" w:cs="Times New Roman"/>
          <w:color w:val="00000A"/>
          <w:sz w:val="28"/>
          <w:szCs w:val="28"/>
          <w:lang w:eastAsia="ru-RU" w:bidi="hi-IN"/>
        </w:rPr>
      </w:pPr>
      <w:r w:rsidRPr="00413D86">
        <w:rPr>
          <w:rFonts w:ascii="Nimbus Roman No9 L" w:eastAsia="Nimbus Roman No9 L" w:hAnsi="Nimbus Roman No9 L" w:cs="Times New Roman"/>
          <w:color w:val="00000A"/>
          <w:sz w:val="28"/>
          <w:szCs w:val="28"/>
          <w:lang w:eastAsia="ru-RU" w:bidi="hi-IN"/>
        </w:rPr>
        <w:t xml:space="preserve">     </w:t>
      </w:r>
    </w:p>
    <w:tbl>
      <w:tblPr>
        <w:tblW w:w="0" w:type="auto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481"/>
        <w:gridCol w:w="438"/>
        <w:gridCol w:w="2409"/>
        <w:gridCol w:w="1713"/>
        <w:gridCol w:w="4364"/>
      </w:tblGrid>
      <w:tr w:rsidR="00413D86" w:rsidRPr="00413D86" w:rsidTr="007C7C1D">
        <w:trPr>
          <w:cantSplit/>
          <w:trHeight w:hRule="exact" w:val="890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textDirection w:val="btLr"/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Месяц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textDirection w:val="btLr"/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Неделя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Вид деятельности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Название занятия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Задачи занятия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textDirection w:val="btLr"/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 xml:space="preserve">                                       Сентяьрь  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Аппликация силуэтная с элементами рисования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«Цветные ладошки» (фантазийные композиции)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Вырезание по нарисованному контуру; составление образов и композиций; «расшифровка» смыслов.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Рисование по представлению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«Деревья в нашем парке»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Рисование лиственных деревьев по представлению с передачей характерных особенностей строения ствола и кроны.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Лепка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«Грибы»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Закреплять умение вырезать предметы и их части круглой, овальной формы. Упражнять в закруглении углов у прямоугольника, треугольника. Учить вырезать большие и маленькие грибы по частям, составлять несложную красивую композицию.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Рисование красками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«В саду созрели яблоки»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Учить детей рисовать развесистые деревья, передавая разветвленность кроны фруктовых деревьев. Закреплять умение рисовать красками. Развивать эстетическое восприятие.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textDirection w:val="btLr"/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 xml:space="preserve">                                                                Октябрь                     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Лепка предметная из соленого теста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«Осенний натюрморт»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Лепка фруктов из соленого теста; создание объемных композиций; знакомство с натюрмортом.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Аппликация из осенних листьев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«Осенние картины»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Создание предметных и сюжетных композиций из природного материала – засушенных листьев, лепестков, семян.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Рисование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«Осенний лес»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Учить детей отражать в рисунке осенние впечатления, рисовать разнообразные деревья. Учить по-разному изображать деревья, траву, листья. Закреплять приемы работы кистью и красками.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Рисование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«Идет дождь»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Учить детей образному отражению в рисунках впечатлений от окружающей жизни. Закреплять умение строить композицию рисунка. Учить детей пользоваться приобретенными приемами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разнообразной передачи явления. Упражнять в рисовании простым графитным и цветными карандашами.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textDirection w:val="btLr"/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 xml:space="preserve">                                            Ноябрь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Аппликация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«Дома на нашей улице»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Учить детей передавать в аппликации образ городской (сельской) улицы. Закреплять знание предметов прямоугольной формы и различного положения их в пространстве, уточнять представления о величине. Воспитывать навыки коллективной работы.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Рисование декоративное по мотивам народной росписи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«Золотая хохлома и золотой лес»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Знакомство детей с золотой хохломой, рисование узоров из растительных элементов по мотивам хохломской росписи.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Лепка – экспериментирование с художественными материалами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«Пернатые, мохнатые, колючие…»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Экспериментирование с пластическими материалами для передачи особенностей покрытия тела разных животных (перья, шерсть, колючки, чешуя).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Аппликация обрывная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«Золотые березы»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Рисование осенней березки по мотивам лирического стихотворения; гармоничное сочетание разных изобразительных техник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textDirection w:val="btLr"/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lastRenderedPageBreak/>
              <w:t xml:space="preserve">            Декабрь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Лепка из соленого теста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«Звонкие колокольчики»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Создание объемных полых поделок из соленого теста и декоративное оформление по замыслу.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Аппликация с элементами конструирования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«Елочки – красавицы» (панорамные новогодние открытки)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Изготовление поздравительных открыток – самоделок с сюрпризом (симметричным способом).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Рисование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«Зима»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Учить детей передавать в рисунке картину зимы в поле, лесу, городе. Закреплять умение рисовать разные дома и деревья. Развивать образное восприятие, творчество.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textDirection w:val="btLr"/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 xml:space="preserve">                Январь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Лепка сюжетная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«Зимние забавы»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Учить детей составлять коллективную сюжетную композицию из фигурок, вылепленных на основе цилиндра надрезанием стекой.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Рисование сюжетное с элементами аппликации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«Весело качусь я под гору в сугроб…»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Развивать композиционные умения (рисование по всему листу бумаги с передачей пропорциональных и пространственных отношений).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textDirection w:val="btLr"/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 xml:space="preserve">                                        Февраль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Лепка из бумажной массы (папье-маше)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«Муравьишки в муравейнике»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Познакомить детей с новой техникой папье-маше (лепкой из бумажной массы); развитие мелкой моторики.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Аппликация предметно - декоративная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«Галстук для папы»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Освоение детьми и сравнение разных способов изготовления и оформления галстука из цветной бумаги (ткани) для оформления папиного портрета.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Рисование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«Красивое развесистое дерево зимой»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Учить детей создавать в рисунке образ предмета, находить красивое композиционное решение. Закреплять умение использовать разный нажим на карандаш для передачи более светлых и более темных частей изображения.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Рисование красками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«Солдат на посту»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Учить детей создавать в рисунке образ советского воина, передавая характерные особенности костюма, позы человека, его оружия. Закреплять умение располагать изображенное на листе бумаги, рисовать крупно.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textDirection w:val="btLr"/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 xml:space="preserve">                                                              Март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Декоративное рисование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«Роспись кувшинчиков»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Учить детей расписывать глиняные изделия, используя для этого цветовую гамму и элементы узора, характерные для росписи керамики. Развивать эстетическое восприятие.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Рисование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 xml:space="preserve">«Картинка маме к празднику </w:t>
            </w:r>
          </w:p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8 Марта»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Вызвать у детей желание нарисовать красивую картинку о празднике 8 Марта. Закреплять умение изображать фигуры взрослого и ребенка, передавать простейшие движения, хорошо располагать фигуры на листе. Воспитывать любовь и уважение к маме, стремление сделать ей приятное.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Лепка рельефная декоративная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«Солнышко, покажись!»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Учить детей создавать рельефные образы пластическими средствами по мотивам декоративно – прикладного искусства.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Аппликация с элементами рисования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«Нежные подснежники»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Воплотить в художественной форме своего представления о первоцветах (подснежниках, пролесках); поиск средств выразительности.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textDirection w:val="btLr"/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 xml:space="preserve">                                            Апрель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Аппликация из цветной бумаги или ткани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«Наш аквариум»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Учить детей составлять гармоничные образы рыбок из отдельных элементов (кругов, овалов, треугольников); активизировать способы вырезания кругов и овалов.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Рисование коллективное по замыслу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«Морская азбука»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Изготовить с детьми коллективную азбуку на морскую тему: рисование морских растений и животных, названия которых начинаются на разные буквы алфавита.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Лепка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«Белочка грызет орешки»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Закреплять умение лепить зверька, передавая его характерные особенности: маленькое тело, заостренная мордочка, острые ушки, позу. Отрабатывать приемы лепки двумя пальцами: прищипывание, оттягивание. Развивать образное восприятие и представление.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Рисование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«Пришла весна, прилетели птицы»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Учить детей передавать в рисунке картины природы. Упражнять в красивом расположении изображения на листе. Закреплять умение использовать для выразительного решения темы разные материалы. Развивать эстетическое восприятие.</w:t>
            </w:r>
          </w:p>
        </w:tc>
      </w:tr>
      <w:tr w:rsidR="00413D86" w:rsidRPr="00413D86" w:rsidTr="007C7C1D">
        <w:trPr>
          <w:cantSplit/>
          <w:trHeight w:hRule="exact" w:val="1922"/>
        </w:trPr>
        <w:tc>
          <w:tcPr>
            <w:tcW w:w="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textDirection w:val="btLr"/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 xml:space="preserve">                        Май </w:t>
            </w: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Аппликация силуэтная симметричная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«Нарядные бабочки»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Вырезание силуэтов бабочек из бумажных квадратов или прямоугольников, сложенных пополам, и оформление по своему желанию</w:t>
            </w:r>
          </w:p>
        </w:tc>
      </w:tr>
      <w:tr w:rsidR="00413D86" w:rsidRPr="00413D86" w:rsidTr="007C7C1D">
        <w:trPr>
          <w:cantSplit/>
          <w:trHeight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Рисование красками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«Салют над городом в честь Праздника Победы»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Учить детей отражать в рисунке впечатления от Праздника Победы. Учить создавать композицию рисунка, располагая внизу дома или кремлевскую башню, а вверху салют.</w:t>
            </w:r>
          </w:p>
        </w:tc>
      </w:tr>
      <w:tr w:rsidR="00413D86" w:rsidRPr="00413D86" w:rsidTr="007C7C1D">
        <w:trPr>
          <w:cantSplit/>
          <w:trHeight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Лепка сюжетная коллективная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«Мы на луг ходили, мы лужок лепили»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Лепка луговых растений и насекомых по выбору с передачей характерных особенностей их строения и окраски; придание поделкам устойчивости. Воспитание художественного интереса к природе, отображению представлений и впечатлений от общения с ней в изодеятельности.</w:t>
            </w:r>
          </w:p>
        </w:tc>
      </w:tr>
      <w:tr w:rsidR="00413D86" w:rsidRPr="00413D86" w:rsidTr="007C7C1D">
        <w:trPr>
          <w:cantSplit/>
          <w:trHeight w:val="1922"/>
        </w:trPr>
        <w:tc>
          <w:tcPr>
            <w:tcW w:w="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Nimbus Roman No9 L"/>
                <w:color w:val="00000A"/>
                <w:sz w:val="24"/>
                <w:szCs w:val="24"/>
                <w:lang w:eastAsia="ru-RU" w:bidi="hi-IN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Рисование предметное дидактическое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«Радуга - дуга»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413D86" w:rsidRPr="00413D86" w:rsidRDefault="00413D86" w:rsidP="00413D86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</w:pPr>
            <w:r w:rsidRPr="00413D86">
              <w:rPr>
                <w:rFonts w:ascii="Nimbus Roman No9 L" w:eastAsia="Nimbus Roman No9 L" w:hAnsi="Nimbus Roman No9 L" w:cs="Times New Roman"/>
                <w:color w:val="00000A"/>
                <w:sz w:val="24"/>
                <w:szCs w:val="24"/>
                <w:lang w:eastAsia="ru-RU" w:bidi="hi-IN"/>
              </w:rPr>
              <w:t>Самостоятельное и творческое отражение представлений о красивых природных явлениях разными изобразительно – выразительными средствами. Воспитание художественного интереса к природе, отображению представлений и впечатлений от общения с ней в изодеятельности.</w:t>
            </w:r>
          </w:p>
        </w:tc>
      </w:tr>
    </w:tbl>
    <w:p w:rsidR="004841A4" w:rsidRDefault="004841A4" w:rsidP="00413D86"/>
    <w:sectPr w:rsidR="0048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7C"/>
    <w:rsid w:val="00413D86"/>
    <w:rsid w:val="004841A4"/>
    <w:rsid w:val="005B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5E24F-4A4C-4C4B-8D29-4DEFD296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6513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2022-01-11T04:36:00Z</dcterms:created>
  <dcterms:modified xsi:type="dcterms:W3CDTF">2022-01-11T04:37:00Z</dcterms:modified>
</cp:coreProperties>
</file>